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报名材料命名及整理顺序</w:t>
      </w:r>
    </w:p>
    <w:p>
      <w:pPr>
        <w:jc w:val="lef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户口本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户主页、本人页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学历证书、学位证书、学信网学历证书电子注册备案表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.执（职）业资格证书（如计划表中未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.专业技术资格证书（如计划表中未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工作经历证明；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.社保基本养老历年参保证明（应届毕业生无需提供）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8.电子版</w:t>
      </w:r>
      <w:r>
        <w:rPr>
          <w:rFonts w:hint="eastAsia" w:ascii="仿宋" w:hAnsi="仿宋" w:eastAsia="仿宋" w:cs="仿宋"/>
          <w:sz w:val="32"/>
          <w:szCs w:val="32"/>
        </w:rPr>
        <w:t>照片（近期蓝底彩色免冠）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其他材料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如获奖证书等，</w:t>
      </w:r>
      <w:r>
        <w:rPr>
          <w:rFonts w:hint="eastAsia" w:ascii="仿宋" w:hAnsi="仿宋" w:eastAsia="仿宋" w:cs="仿宋"/>
          <w:sz w:val="32"/>
          <w:szCs w:val="32"/>
        </w:rPr>
        <w:t>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10.教育部中国留学服务中心出具的境外学历、学位认证书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非留学人员无需提供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报考人员须将报名材料打包发送提交，压缩文件以“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联系电话”格式命名，必须确保资料内容清晰，要素完整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文档资料采用.doc格式，图片资料为彩色扫描，采用.jpg格式。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411F5419"/>
    <w:rsid w:val="01CE64B1"/>
    <w:rsid w:val="0DBA3D82"/>
    <w:rsid w:val="16FB7E42"/>
    <w:rsid w:val="1C8C799E"/>
    <w:rsid w:val="228F2687"/>
    <w:rsid w:val="28AD5D5D"/>
    <w:rsid w:val="411F5419"/>
    <w:rsid w:val="412C5E9F"/>
    <w:rsid w:val="4CB31491"/>
    <w:rsid w:val="6F163F99"/>
    <w:rsid w:val="7B841C20"/>
    <w:rsid w:val="7E5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2024-06-21T03:22:00Z</dcterms:created>
  <dc:creator>陈贤</dc:creator>
  <cp:lastModifiedBy>陈贤</cp:lastModifiedBy>
  <cp:lastPrinted>2024-07-17T03:16:13Z</cp:lastPrinted>
  <dcterms:modified xsi:type="dcterms:W3CDTF">2024-07-17T03:16:15Z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366A624840344A409BB5EFBDA6A95877_11</vt:lpwstr>
  </property>
</Properties>
</file>